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6D858D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7680459" w14:textId="77777777" w:rsidR="00070716" w:rsidRDefault="0007071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BA13CD4" w14:textId="77777777" w:rsidR="00070716" w:rsidRDefault="0007071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2464F99" w14:textId="77777777" w:rsidR="00070716" w:rsidRDefault="0007071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72064549" w14:textId="77777777" w:rsidR="00070716" w:rsidRDefault="0007071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76FAD23" w14:textId="3229CEE5" w:rsidR="004771B2" w:rsidRDefault="00C71CA6" w:rsidP="00070716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8F2FF76" w14:textId="77777777" w:rsidR="00070716" w:rsidRPr="00070716" w:rsidRDefault="00070716" w:rsidP="00070716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bookmarkStart w:id="0" w:name="_GoBack"/>
      <w:bookmarkEnd w:id="0"/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B10F9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AE5884" w:rsidRDefault="00603F84" w:rsidP="005D47A7">
      <w:pPr>
        <w:spacing w:after="0"/>
        <w:jc w:val="center"/>
        <w:rPr>
          <w:rFonts w:cstheme="minorHAnsi"/>
          <w:b/>
          <w:sz w:val="40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77777777" w:rsidR="009444AB" w:rsidRDefault="009444AB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1CA34604" w14:textId="77777777" w:rsidR="00616B6E" w:rsidRPr="00616B6E" w:rsidRDefault="00616B6E" w:rsidP="00616B6E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 w:rsidRPr="00616B6E">
        <w:rPr>
          <w:rFonts w:cstheme="minorHAnsi"/>
          <w:b/>
          <w:i/>
          <w:sz w:val="52"/>
          <w:szCs w:val="52"/>
          <w:lang w:val="en-CA"/>
        </w:rPr>
        <w:t>Advancing Stroke Prevention Care in</w:t>
      </w:r>
    </w:p>
    <w:p w14:paraId="3EC1C006" w14:textId="77777777" w:rsidR="00616B6E" w:rsidRPr="00616B6E" w:rsidRDefault="00616B6E" w:rsidP="00616B6E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 w:rsidRPr="00616B6E">
        <w:rPr>
          <w:rFonts w:cstheme="minorHAnsi"/>
          <w:b/>
          <w:i/>
          <w:sz w:val="52"/>
          <w:szCs w:val="52"/>
          <w:lang w:val="en-CA"/>
        </w:rPr>
        <w:t>Canada: Highlights from the 2021 CSBPR Update, 7th Edition</w:t>
      </w:r>
    </w:p>
    <w:p w14:paraId="79290639" w14:textId="362CE218" w:rsidR="009444AB" w:rsidRPr="00B325A8" w:rsidRDefault="009444AB" w:rsidP="00616B6E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59766633" w14:textId="72EA90FA" w:rsidR="00C8790F" w:rsidRPr="00070716" w:rsidRDefault="00616B6E" w:rsidP="005D47A7">
      <w:pPr>
        <w:spacing w:after="0"/>
        <w:jc w:val="center"/>
        <w:rPr>
          <w:rFonts w:cstheme="minorHAnsi"/>
          <w:color w:val="7F7F7F" w:themeColor="text1" w:themeTint="80"/>
          <w:sz w:val="14"/>
          <w:lang w:val="en-CA"/>
        </w:rPr>
      </w:pPr>
      <w:r w:rsidRPr="00070716">
        <w:rPr>
          <w:rFonts w:cstheme="minorHAnsi"/>
          <w:b/>
          <w:i/>
          <w:sz w:val="36"/>
          <w:szCs w:val="52"/>
          <w:lang w:val="en-CA"/>
        </w:rPr>
        <w:t>Wednesday, March 3rd, 2021</w:t>
      </w:r>
    </w:p>
    <w:p w14:paraId="77E05BE3" w14:textId="77777777" w:rsidR="00C8790F" w:rsidRDefault="00C8790F" w:rsidP="00C8790F">
      <w:pPr>
        <w:spacing w:after="0"/>
        <w:jc w:val="center"/>
        <w:rPr>
          <w:rFonts w:cstheme="minorHAnsi"/>
          <w:color w:val="7F7F7F" w:themeColor="text1" w:themeTint="80"/>
          <w:szCs w:val="28"/>
          <w:lang w:val="en-CA"/>
        </w:rPr>
      </w:pPr>
    </w:p>
    <w:p w14:paraId="60C90834" w14:textId="04B3ADEB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070716">
      <w:headerReference w:type="default" r:id="rId12"/>
      <w:pgSz w:w="15840" w:h="12240" w:orient="landscape"/>
      <w:pgMar w:top="720" w:right="1134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BF976" w14:textId="77777777" w:rsidR="00BB2871" w:rsidRDefault="00BB2871" w:rsidP="00480063">
      <w:pPr>
        <w:spacing w:after="0" w:line="240" w:lineRule="auto"/>
      </w:pPr>
      <w:r>
        <w:separator/>
      </w:r>
    </w:p>
  </w:endnote>
  <w:endnote w:type="continuationSeparator" w:id="0">
    <w:p w14:paraId="33792B20" w14:textId="77777777" w:rsidR="00BB2871" w:rsidRDefault="00BB2871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06E5" w14:textId="77777777" w:rsidR="00BB2871" w:rsidRDefault="00BB2871" w:rsidP="00480063">
      <w:pPr>
        <w:spacing w:after="0" w:line="240" w:lineRule="auto"/>
      </w:pPr>
      <w:r>
        <w:separator/>
      </w:r>
    </w:p>
  </w:footnote>
  <w:footnote w:type="continuationSeparator" w:id="0">
    <w:p w14:paraId="4B2F565C" w14:textId="77777777" w:rsidR="00BB2871" w:rsidRDefault="00BB2871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70716"/>
    <w:rsid w:val="000840F8"/>
    <w:rsid w:val="000A2507"/>
    <w:rsid w:val="000A5365"/>
    <w:rsid w:val="000B32B0"/>
    <w:rsid w:val="000B7BF6"/>
    <w:rsid w:val="000C7161"/>
    <w:rsid w:val="000D2DC6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34F9F"/>
    <w:rsid w:val="00534FB3"/>
    <w:rsid w:val="005501C8"/>
    <w:rsid w:val="005A2246"/>
    <w:rsid w:val="005B25AE"/>
    <w:rsid w:val="005D47A7"/>
    <w:rsid w:val="005F5612"/>
    <w:rsid w:val="00603F84"/>
    <w:rsid w:val="006073E2"/>
    <w:rsid w:val="0061196A"/>
    <w:rsid w:val="00616B6E"/>
    <w:rsid w:val="0064045E"/>
    <w:rsid w:val="00652524"/>
    <w:rsid w:val="0067017E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5E94"/>
    <w:rsid w:val="008965CB"/>
    <w:rsid w:val="008E27B8"/>
    <w:rsid w:val="008F22D9"/>
    <w:rsid w:val="009444AB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D3092"/>
    <w:rsid w:val="00BE2D62"/>
    <w:rsid w:val="00C32F67"/>
    <w:rsid w:val="00C60F4E"/>
    <w:rsid w:val="00C64B61"/>
    <w:rsid w:val="00C71CA6"/>
    <w:rsid w:val="00C81A6C"/>
    <w:rsid w:val="00C8790F"/>
    <w:rsid w:val="00C908AA"/>
    <w:rsid w:val="00C94216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B4741959-08DF-46B0-9B7A-C5CE1F8D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04BB11-FBE8-4BD6-A6C5-E770FC653FE1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c8c6777c-a985-4543-b6be-04714913a8f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a8e9246-db60-46d2-9192-8a594274ccb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B2871F-E340-42B7-876B-7C26ABE4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3C50F836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Jean Morrow</cp:lastModifiedBy>
  <cp:revision>4</cp:revision>
  <cp:lastPrinted>2019-10-18T18:18:00Z</cp:lastPrinted>
  <dcterms:created xsi:type="dcterms:W3CDTF">2021-02-16T20:01:00Z</dcterms:created>
  <dcterms:modified xsi:type="dcterms:W3CDTF">2021-02-16T20:03:00Z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